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200" w:beforeAutospacing="0" w:after="200" w:afterAutospacing="0"/>
        <w:ind w:left="0" w:right="0" w:firstLine="0"/>
        <w:jc w:val="left"/>
        <w:rPr>
          <w:rFonts w:ascii="Helvetica" w:hAnsi="Helvetica" w:eastAsia="Helvetica" w:cs="Helvetica"/>
          <w:b/>
          <w:bCs/>
          <w:i w:val="0"/>
          <w:iCs w:val="0"/>
          <w:caps w:val="0"/>
          <w:color w:val="333333"/>
          <w:spacing w:val="0"/>
          <w:sz w:val="26"/>
          <w:szCs w:val="26"/>
        </w:rPr>
      </w:pPr>
      <w:bookmarkStart w:id="0" w:name="_GoBack"/>
      <w:r>
        <w:rPr>
          <w:rFonts w:hint="default" w:ascii="Helvetica" w:hAnsi="Helvetica" w:eastAsia="Helvetica" w:cs="Helvetica"/>
          <w:b/>
          <w:bCs/>
          <w:i w:val="0"/>
          <w:iCs w:val="0"/>
          <w:caps w:val="0"/>
          <w:color w:val="333333"/>
          <w:spacing w:val="0"/>
          <w:sz w:val="26"/>
          <w:szCs w:val="26"/>
          <w:bdr w:val="none" w:color="auto" w:sz="0" w:space="0"/>
        </w:rPr>
        <w:t>昆明物理研究所2023年硕士研究生招生调剂办法</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40" w:afterAutospacing="0" w:line="240" w:lineRule="atLeast"/>
        <w:ind w:left="0" w:right="0" w:firstLine="0"/>
        <w:jc w:val="left"/>
        <w:rPr>
          <w:color w:val="666666"/>
          <w:sz w:val="16"/>
          <w:szCs w:val="16"/>
        </w:rPr>
      </w:pPr>
      <w:r>
        <w:rPr>
          <w:rFonts w:hint="default" w:ascii="Helvetica" w:hAnsi="Helvetica" w:eastAsia="Helvetica" w:cs="Helvetica"/>
          <w:i w:val="0"/>
          <w:iCs w:val="0"/>
          <w:caps w:val="0"/>
          <w:color w:val="666666"/>
          <w:spacing w:val="0"/>
          <w:sz w:val="16"/>
          <w:szCs w:val="16"/>
          <w:bdr w:val="none" w:color="auto" w:sz="0" w:space="0"/>
        </w:rPr>
        <w:t>       </w:t>
      </w:r>
      <w:r>
        <w:rPr>
          <w:rFonts w:ascii="仿宋_GB2312" w:hAnsi="Helvetica" w:eastAsia="仿宋_GB2312" w:cs="仿宋_GB2312"/>
          <w:i w:val="0"/>
          <w:iCs w:val="0"/>
          <w:caps w:val="0"/>
          <w:color w:val="666666"/>
          <w:spacing w:val="0"/>
          <w:sz w:val="21"/>
          <w:szCs w:val="21"/>
          <w:bdr w:val="none" w:color="auto" w:sz="0" w:space="0"/>
        </w:rPr>
        <w:t>根据教育部《关于做好2023年全国硕士研究生招生录取工作的通知》（教学司〔2023〕3号）、《云南省招生考试委员会关于做好2023年硕士研究生招生录取工作的通知》（云招考委〔2023〕2号）等要求，结合实际，制定我单位2023年硕士研究</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40" w:afterAutospacing="0" w:line="240" w:lineRule="atLeast"/>
        <w:ind w:left="0" w:right="0" w:firstLine="0"/>
        <w:jc w:val="left"/>
        <w:rPr>
          <w:color w:val="666666"/>
          <w:sz w:val="16"/>
          <w:szCs w:val="16"/>
        </w:rPr>
      </w:pPr>
      <w:r>
        <w:rPr>
          <w:rFonts w:hint="default" w:ascii="仿宋_GB2312" w:hAnsi="Helvetica" w:eastAsia="仿宋_GB2312" w:cs="仿宋_GB2312"/>
          <w:i w:val="0"/>
          <w:iCs w:val="0"/>
          <w:caps w:val="0"/>
          <w:color w:val="666666"/>
          <w:spacing w:val="0"/>
          <w:sz w:val="21"/>
          <w:szCs w:val="21"/>
          <w:bdr w:val="none" w:color="auto" w:sz="0" w:space="0"/>
        </w:rPr>
        <w:t>生招生考试调剂办法。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40" w:afterAutospacing="0" w:line="300" w:lineRule="atLeast"/>
        <w:ind w:left="0" w:right="0" w:firstLine="430"/>
        <w:jc w:val="left"/>
        <w:rPr>
          <w:color w:val="666666"/>
          <w:sz w:val="16"/>
          <w:szCs w:val="16"/>
        </w:rPr>
      </w:pPr>
      <w:r>
        <w:rPr>
          <w:rStyle w:val="6"/>
          <w:rFonts w:ascii="黑体" w:hAnsi="宋体" w:eastAsia="黑体" w:cs="黑体"/>
          <w:i w:val="0"/>
          <w:iCs w:val="0"/>
          <w:caps w:val="0"/>
          <w:color w:val="666666"/>
          <w:spacing w:val="0"/>
          <w:sz w:val="21"/>
          <w:szCs w:val="21"/>
          <w:bdr w:val="none" w:color="auto" w:sz="0" w:space="0"/>
        </w:rPr>
        <w:t>一、调剂原则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40" w:afterAutospacing="0" w:line="300" w:lineRule="atLeast"/>
        <w:ind w:left="0" w:right="0" w:firstLine="430"/>
        <w:jc w:val="left"/>
        <w:rPr>
          <w:color w:val="666666"/>
          <w:sz w:val="16"/>
          <w:szCs w:val="16"/>
        </w:rPr>
      </w:pPr>
      <w:r>
        <w:rPr>
          <w:rFonts w:hint="default" w:ascii="仿宋_GB2312" w:hAnsi="Helvetica" w:eastAsia="仿宋_GB2312" w:cs="仿宋_GB2312"/>
          <w:i w:val="0"/>
          <w:iCs w:val="0"/>
          <w:caps w:val="0"/>
          <w:color w:val="666666"/>
          <w:spacing w:val="0"/>
          <w:sz w:val="21"/>
          <w:szCs w:val="21"/>
          <w:bdr w:val="none" w:color="auto" w:sz="0" w:space="0"/>
        </w:rPr>
        <w:t>以习近平新时代中国特色社会主义思想为指导，深入贯彻党的二十大精神，全面落实党的教育方针，坚持以质量为核心，“按需招生、全面衡量、择优录取、宁缺毋滥”的原则，严格按照教育部和云南省教育厅2023年全国硕士研究生招生调剂相关规定，及我单位公布的调剂办法开展调剂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40" w:afterAutospacing="0" w:line="300" w:lineRule="atLeast"/>
        <w:ind w:left="0" w:right="0" w:firstLine="430"/>
        <w:jc w:val="left"/>
        <w:rPr>
          <w:color w:val="666666"/>
          <w:sz w:val="16"/>
          <w:szCs w:val="16"/>
        </w:rPr>
      </w:pPr>
      <w:r>
        <w:rPr>
          <w:rStyle w:val="6"/>
          <w:rFonts w:hint="eastAsia" w:ascii="黑体" w:hAnsi="宋体" w:eastAsia="黑体" w:cs="黑体"/>
          <w:i w:val="0"/>
          <w:iCs w:val="0"/>
          <w:caps w:val="0"/>
          <w:color w:val="666666"/>
          <w:spacing w:val="0"/>
          <w:sz w:val="21"/>
          <w:szCs w:val="21"/>
          <w:bdr w:val="none" w:color="auto" w:sz="0" w:space="0"/>
        </w:rPr>
        <w:t>二、调剂时间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40" w:afterAutospacing="0" w:line="300" w:lineRule="atLeast"/>
        <w:ind w:left="0" w:right="0" w:firstLine="430"/>
        <w:jc w:val="left"/>
        <w:rPr>
          <w:color w:val="666666"/>
          <w:sz w:val="16"/>
          <w:szCs w:val="16"/>
        </w:rPr>
      </w:pPr>
      <w:r>
        <w:rPr>
          <w:rFonts w:hint="default" w:ascii="仿宋_GB2312" w:hAnsi="Helvetica" w:eastAsia="仿宋_GB2312" w:cs="仿宋_GB2312"/>
          <w:i w:val="0"/>
          <w:iCs w:val="0"/>
          <w:caps w:val="0"/>
          <w:color w:val="666666"/>
          <w:spacing w:val="0"/>
          <w:sz w:val="21"/>
          <w:szCs w:val="21"/>
          <w:bdr w:val="none" w:color="auto" w:sz="0" w:space="0"/>
        </w:rPr>
        <w:t>按照教育部调剂系统规定时间开展调剂工作，具体研究生调剂系统开放时间请查看中国研究生招生网的通知。在4月30日前完成调剂考生复试拟录取工作。如我单位在“全国硕士研究生招生调剂服务系统”中完成了调剂复试工作，网上发布的调剂信息将自动关闭，不再接受调剂生。</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40" w:afterAutospacing="0" w:line="300" w:lineRule="atLeast"/>
        <w:ind w:left="0" w:right="0" w:firstLine="430"/>
        <w:jc w:val="left"/>
        <w:rPr>
          <w:color w:val="666666"/>
          <w:sz w:val="16"/>
          <w:szCs w:val="16"/>
        </w:rPr>
      </w:pPr>
      <w:r>
        <w:rPr>
          <w:rFonts w:hint="eastAsia" w:ascii="黑体" w:hAnsi="宋体" w:eastAsia="黑体" w:cs="黑体"/>
          <w:i w:val="0"/>
          <w:iCs w:val="0"/>
          <w:caps w:val="0"/>
          <w:color w:val="666666"/>
          <w:spacing w:val="0"/>
          <w:sz w:val="21"/>
          <w:szCs w:val="21"/>
          <w:bdr w:val="none" w:color="auto" w:sz="0" w:space="0"/>
        </w:rPr>
        <w:t>三、调剂基本条件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40" w:afterAutospacing="0" w:line="300" w:lineRule="atLeast"/>
        <w:ind w:left="0" w:right="0" w:firstLine="430"/>
        <w:jc w:val="left"/>
        <w:rPr>
          <w:color w:val="666666"/>
          <w:sz w:val="16"/>
          <w:szCs w:val="16"/>
        </w:rPr>
      </w:pPr>
      <w:r>
        <w:rPr>
          <w:rFonts w:hint="default" w:ascii="仿宋_GB2312" w:hAnsi="Helvetica" w:eastAsia="仿宋_GB2312" w:cs="仿宋_GB2312"/>
          <w:i w:val="0"/>
          <w:iCs w:val="0"/>
          <w:caps w:val="0"/>
          <w:color w:val="666666"/>
          <w:spacing w:val="0"/>
          <w:sz w:val="21"/>
          <w:szCs w:val="21"/>
          <w:bdr w:val="none" w:color="auto" w:sz="0" w:space="0"/>
        </w:rPr>
        <w:t>考生（含第一志愿报考自划线高校的考生）同时满足以下条件方具备调剂资格：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40" w:afterAutospacing="0" w:line="300" w:lineRule="atLeast"/>
        <w:ind w:left="0" w:right="0" w:firstLine="430"/>
        <w:jc w:val="left"/>
        <w:rPr>
          <w:color w:val="666666"/>
          <w:sz w:val="16"/>
          <w:szCs w:val="16"/>
        </w:rPr>
      </w:pPr>
      <w:r>
        <w:rPr>
          <w:rFonts w:hint="default" w:ascii="仿宋_GB2312" w:hAnsi="Helvetica" w:eastAsia="仿宋_GB2312" w:cs="仿宋_GB2312"/>
          <w:i w:val="0"/>
          <w:iCs w:val="0"/>
          <w:caps w:val="0"/>
          <w:color w:val="666666"/>
          <w:spacing w:val="0"/>
          <w:sz w:val="21"/>
          <w:szCs w:val="21"/>
          <w:bdr w:val="none" w:color="auto" w:sz="0" w:space="0"/>
        </w:rPr>
        <w:t>1.符合调入专业报考条件的全日制本科学生（录取前取得本科毕业证和学位证）；</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40" w:afterAutospacing="0" w:line="300" w:lineRule="atLeast"/>
        <w:ind w:left="0" w:right="0" w:firstLine="430"/>
        <w:jc w:val="left"/>
        <w:rPr>
          <w:color w:val="666666"/>
          <w:sz w:val="16"/>
          <w:szCs w:val="16"/>
        </w:rPr>
      </w:pPr>
      <w:r>
        <w:rPr>
          <w:rFonts w:hint="default" w:ascii="仿宋_GB2312" w:hAnsi="Helvetica" w:eastAsia="仿宋_GB2312" w:cs="仿宋_GB2312"/>
          <w:i w:val="0"/>
          <w:iCs w:val="0"/>
          <w:caps w:val="0"/>
          <w:color w:val="666666"/>
          <w:spacing w:val="0"/>
          <w:sz w:val="21"/>
          <w:szCs w:val="21"/>
          <w:bdr w:val="none" w:color="auto" w:sz="0" w:space="0"/>
        </w:rPr>
        <w:t>2.初试成绩符合全国硕士研究生考试初试成绩</w:t>
      </w:r>
      <w:r>
        <w:rPr>
          <w:rStyle w:val="6"/>
          <w:rFonts w:hint="default" w:ascii="仿宋_GB2312" w:hAnsi="Helvetica" w:eastAsia="仿宋_GB2312" w:cs="仿宋_GB2312"/>
          <w:i w:val="0"/>
          <w:iCs w:val="0"/>
          <w:caps w:val="0"/>
          <w:color w:val="666666"/>
          <w:spacing w:val="0"/>
          <w:sz w:val="21"/>
          <w:szCs w:val="21"/>
          <w:bdr w:val="none" w:color="auto" w:sz="0" w:space="0"/>
        </w:rPr>
        <w:t>B</w:t>
      </w:r>
      <w:r>
        <w:rPr>
          <w:rFonts w:hint="default" w:ascii="仿宋_GB2312" w:hAnsi="Helvetica" w:eastAsia="仿宋_GB2312" w:cs="仿宋_GB2312"/>
          <w:i w:val="0"/>
          <w:iCs w:val="0"/>
          <w:caps w:val="0"/>
          <w:color w:val="666666"/>
          <w:spacing w:val="0"/>
          <w:sz w:val="21"/>
          <w:szCs w:val="21"/>
          <w:bdr w:val="none" w:color="auto" w:sz="0" w:space="0"/>
        </w:rPr>
        <w:t>区基本要求（包括单科成绩和总分）；</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40" w:afterAutospacing="0" w:line="300" w:lineRule="atLeast"/>
        <w:ind w:left="0" w:right="0" w:firstLine="430"/>
        <w:jc w:val="left"/>
        <w:rPr>
          <w:color w:val="666666"/>
          <w:sz w:val="16"/>
          <w:szCs w:val="16"/>
        </w:rPr>
      </w:pPr>
      <w:r>
        <w:rPr>
          <w:rFonts w:hint="default" w:ascii="仿宋_GB2312" w:hAnsi="Helvetica" w:eastAsia="仿宋_GB2312" w:cs="仿宋_GB2312"/>
          <w:i w:val="0"/>
          <w:iCs w:val="0"/>
          <w:caps w:val="0"/>
          <w:color w:val="666666"/>
          <w:spacing w:val="0"/>
          <w:sz w:val="21"/>
          <w:szCs w:val="21"/>
          <w:bdr w:val="none" w:color="auto" w:sz="0" w:space="0"/>
        </w:rPr>
        <w:t>3.初试科目与调入专业初试科目相同或相近，其中初试全国统一命题科目应与调入专业全国统一命题科目相同。要求调剂考生初试全国统一命题科目为：101思想政治理论、201英语（一）、301数学（一）。</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40" w:afterAutospacing="0" w:line="300" w:lineRule="atLeast"/>
        <w:ind w:left="0" w:right="0" w:firstLine="430"/>
        <w:jc w:val="left"/>
        <w:rPr>
          <w:color w:val="666666"/>
          <w:sz w:val="16"/>
          <w:szCs w:val="16"/>
        </w:rPr>
      </w:pPr>
      <w:r>
        <w:rPr>
          <w:rFonts w:hint="default" w:ascii="仿宋_GB2312" w:hAnsi="Helvetica" w:eastAsia="仿宋_GB2312" w:cs="仿宋_GB2312"/>
          <w:i w:val="0"/>
          <w:iCs w:val="0"/>
          <w:caps w:val="0"/>
          <w:color w:val="666666"/>
          <w:spacing w:val="0"/>
          <w:sz w:val="21"/>
          <w:szCs w:val="21"/>
          <w:bdr w:val="none" w:color="auto" w:sz="0" w:space="0"/>
        </w:rPr>
        <w:t>4.考生调入专业与第一志愿报考专业应在同一学科门类（08工学等）范围内；</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40" w:afterAutospacing="0" w:line="300" w:lineRule="atLeast"/>
        <w:ind w:left="0" w:right="0" w:firstLine="430"/>
        <w:jc w:val="left"/>
        <w:rPr>
          <w:color w:val="666666"/>
          <w:sz w:val="16"/>
          <w:szCs w:val="16"/>
        </w:rPr>
      </w:pPr>
      <w:r>
        <w:rPr>
          <w:rFonts w:hint="default" w:ascii="仿宋_GB2312" w:hAnsi="Helvetica" w:eastAsia="仿宋_GB2312" w:cs="仿宋_GB2312"/>
          <w:i w:val="0"/>
          <w:iCs w:val="0"/>
          <w:caps w:val="0"/>
          <w:color w:val="666666"/>
          <w:spacing w:val="0"/>
          <w:sz w:val="21"/>
          <w:szCs w:val="21"/>
          <w:bdr w:val="none" w:color="auto" w:sz="0" w:space="0"/>
        </w:rPr>
        <w:t>5.根据实际需要，今年我单位接收调剂生专业是：一级学科 光学工程（代码：0803），专业方向是：光电系统工程、光电子技术、光电信息工程、光学工程等专业方向。</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40" w:afterAutospacing="0" w:line="300" w:lineRule="atLeast"/>
        <w:ind w:left="0" w:right="0" w:firstLine="430"/>
        <w:jc w:val="left"/>
        <w:rPr>
          <w:color w:val="666666"/>
          <w:sz w:val="16"/>
          <w:szCs w:val="16"/>
        </w:rPr>
      </w:pPr>
      <w:r>
        <w:rPr>
          <w:rFonts w:hint="default" w:ascii="仿宋_GB2312" w:hAnsi="Helvetica" w:eastAsia="仿宋_GB2312" w:cs="仿宋_GB2312"/>
          <w:i w:val="0"/>
          <w:iCs w:val="0"/>
          <w:caps w:val="0"/>
          <w:color w:val="666666"/>
          <w:spacing w:val="0"/>
          <w:sz w:val="21"/>
          <w:szCs w:val="21"/>
          <w:bdr w:val="none" w:color="auto" w:sz="0" w:space="0"/>
        </w:rPr>
        <w:t>6.符合2023年全国硕士研究生招生调剂的其他政策。</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40" w:afterAutospacing="0" w:line="300" w:lineRule="atLeast"/>
        <w:ind w:left="0" w:right="0" w:firstLine="430"/>
        <w:jc w:val="left"/>
        <w:rPr>
          <w:color w:val="666666"/>
          <w:sz w:val="16"/>
          <w:szCs w:val="16"/>
        </w:rPr>
      </w:pPr>
      <w:r>
        <w:rPr>
          <w:rStyle w:val="6"/>
          <w:rFonts w:hint="eastAsia" w:ascii="黑体" w:hAnsi="宋体" w:eastAsia="黑体" w:cs="黑体"/>
          <w:i w:val="0"/>
          <w:iCs w:val="0"/>
          <w:caps w:val="0"/>
          <w:color w:val="666666"/>
          <w:spacing w:val="0"/>
          <w:sz w:val="21"/>
          <w:szCs w:val="21"/>
          <w:bdr w:val="none" w:color="auto" w:sz="0" w:space="0"/>
        </w:rPr>
        <w:t>四、调剂申请程序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40" w:afterAutospacing="0" w:line="300" w:lineRule="atLeast"/>
        <w:ind w:left="0" w:right="0" w:firstLine="430"/>
        <w:jc w:val="left"/>
        <w:rPr>
          <w:color w:val="666666"/>
          <w:sz w:val="16"/>
          <w:szCs w:val="16"/>
        </w:rPr>
      </w:pPr>
      <w:r>
        <w:rPr>
          <w:rFonts w:hint="default" w:ascii="仿宋_GB2312" w:hAnsi="Helvetica" w:eastAsia="仿宋_GB2312" w:cs="仿宋_GB2312"/>
          <w:i w:val="0"/>
          <w:iCs w:val="0"/>
          <w:caps w:val="0"/>
          <w:color w:val="666666"/>
          <w:spacing w:val="0"/>
          <w:sz w:val="21"/>
          <w:szCs w:val="21"/>
          <w:bdr w:val="none" w:color="auto" w:sz="0" w:space="0"/>
        </w:rPr>
        <w:t>1.调剂考生均须在教育部规定调剂时间内，登录中国研究生招生信息网(http://yz.chsi.com.cn) ，填报“全国硕士生招生调剂服务系统”，已在“调剂意向采集系统”中填报过调剂信息的考生，需将调剂意向转为正式调剂志愿进行调剂。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40" w:afterAutospacing="0" w:line="300" w:lineRule="atLeast"/>
        <w:ind w:left="0" w:right="0" w:firstLine="430"/>
        <w:jc w:val="left"/>
        <w:rPr>
          <w:color w:val="666666"/>
          <w:sz w:val="16"/>
          <w:szCs w:val="16"/>
        </w:rPr>
      </w:pPr>
      <w:r>
        <w:rPr>
          <w:rFonts w:hint="default" w:ascii="仿宋_GB2312" w:hAnsi="Helvetica" w:eastAsia="仿宋_GB2312" w:cs="仿宋_GB2312"/>
          <w:i w:val="0"/>
          <w:iCs w:val="0"/>
          <w:caps w:val="0"/>
          <w:color w:val="666666"/>
          <w:spacing w:val="0"/>
          <w:sz w:val="21"/>
          <w:szCs w:val="21"/>
          <w:bdr w:val="none" w:color="auto" w:sz="0" w:space="0"/>
        </w:rPr>
        <w:t>2.我单位将按照教育部、云南省教育厅招生考试院和昆明物理研究所2023年硕士研究生招生工作方案相关规定，开展调剂、复试、录取工作。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40" w:afterAutospacing="0" w:line="300" w:lineRule="atLeast"/>
        <w:ind w:left="0" w:right="0" w:firstLine="430"/>
        <w:jc w:val="left"/>
        <w:rPr>
          <w:color w:val="666666"/>
          <w:sz w:val="16"/>
          <w:szCs w:val="16"/>
        </w:rPr>
      </w:pPr>
      <w:r>
        <w:rPr>
          <w:rFonts w:hint="default" w:ascii="仿宋_GB2312" w:hAnsi="Helvetica" w:eastAsia="仿宋_GB2312" w:cs="仿宋_GB2312"/>
          <w:i w:val="0"/>
          <w:iCs w:val="0"/>
          <w:caps w:val="0"/>
          <w:color w:val="666666"/>
          <w:spacing w:val="0"/>
          <w:sz w:val="21"/>
          <w:szCs w:val="21"/>
          <w:bdr w:val="none" w:color="auto" w:sz="0" w:space="0"/>
        </w:rPr>
        <w:t>3.我单位研究生招生领导小组根据各专业招生计划缺额需求情况和考生初试总分、单科成绩，及能反映考生综合素质情况的因素进行审核筛选，经集体讨论，择优确定拟调剂考生名单，并对选中的考生发出复试通知。考生必须在规定时间(最长不超过12小时)内进行回复，不及时回复的考生将视为自动放弃复试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40" w:afterAutospacing="0" w:line="300" w:lineRule="atLeast"/>
        <w:ind w:left="0" w:right="0" w:firstLine="430"/>
        <w:jc w:val="left"/>
        <w:rPr>
          <w:color w:val="666666"/>
          <w:sz w:val="16"/>
          <w:szCs w:val="16"/>
        </w:rPr>
      </w:pPr>
      <w:r>
        <w:rPr>
          <w:rFonts w:hint="default" w:ascii="仿宋_GB2312" w:hAnsi="Helvetica" w:eastAsia="仿宋_GB2312" w:cs="仿宋_GB2312"/>
          <w:i w:val="0"/>
          <w:iCs w:val="0"/>
          <w:caps w:val="0"/>
          <w:color w:val="666666"/>
          <w:spacing w:val="0"/>
          <w:sz w:val="21"/>
          <w:szCs w:val="21"/>
          <w:bdr w:val="none" w:color="auto" w:sz="0" w:space="0"/>
        </w:rPr>
        <w:t>4.结合实际情况，我单位今年复试将采取现场复试的方式进行，复试采取差额形式，复试差额比例一般不低于120%。</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40" w:afterAutospacing="0" w:line="300" w:lineRule="atLeast"/>
        <w:ind w:left="0" w:right="0" w:firstLine="430"/>
        <w:jc w:val="left"/>
        <w:rPr>
          <w:color w:val="666666"/>
          <w:sz w:val="16"/>
          <w:szCs w:val="16"/>
        </w:rPr>
      </w:pPr>
      <w:r>
        <w:rPr>
          <w:rFonts w:hint="default" w:ascii="仿宋_GB2312" w:hAnsi="Helvetica" w:eastAsia="仿宋_GB2312" w:cs="仿宋_GB2312"/>
          <w:i w:val="0"/>
          <w:iCs w:val="0"/>
          <w:caps w:val="0"/>
          <w:color w:val="666666"/>
          <w:spacing w:val="0"/>
          <w:sz w:val="21"/>
          <w:szCs w:val="21"/>
          <w:bdr w:val="none" w:color="auto" w:sz="0" w:space="0"/>
        </w:rPr>
        <w:t>5.我单位将按照《高等学校新型冠状病毒感染防控技术方案（第七版）》要求，结合实际情况，做好复试工作。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40" w:afterAutospacing="0" w:line="300" w:lineRule="atLeast"/>
        <w:ind w:left="0" w:right="0" w:firstLine="430"/>
        <w:jc w:val="left"/>
        <w:rPr>
          <w:color w:val="666666"/>
          <w:sz w:val="16"/>
          <w:szCs w:val="16"/>
        </w:rPr>
      </w:pPr>
      <w:r>
        <w:rPr>
          <w:rFonts w:hint="default" w:ascii="仿宋_GB2312" w:hAnsi="Helvetica" w:eastAsia="仿宋_GB2312" w:cs="仿宋_GB2312"/>
          <w:i w:val="0"/>
          <w:iCs w:val="0"/>
          <w:caps w:val="0"/>
          <w:color w:val="666666"/>
          <w:spacing w:val="0"/>
          <w:sz w:val="21"/>
          <w:szCs w:val="21"/>
          <w:bdr w:val="none" w:color="auto" w:sz="0" w:space="0"/>
        </w:rPr>
        <w:t>6.考生体检。通过我单位硕士研究生复试的拟录取考生，本人须在所在地方二甲医院进行体检，并在3个月内，将体检报告邮寄给我单位。考生报到后，若对体检情况有异议，考生需在报到地的二甲以上医院再次进行体检，体检不合格者，将根据教育部研究生体检相关规定，不予录取或取消考生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40" w:afterAutospacing="0" w:line="300" w:lineRule="atLeast"/>
        <w:ind w:left="0" w:right="0" w:firstLine="430"/>
        <w:jc w:val="left"/>
        <w:rPr>
          <w:color w:val="666666"/>
          <w:sz w:val="16"/>
          <w:szCs w:val="16"/>
        </w:rPr>
      </w:pPr>
      <w:r>
        <w:rPr>
          <w:rFonts w:hint="default" w:ascii="仿宋_GB2312" w:hAnsi="Helvetica" w:eastAsia="仿宋_GB2312" w:cs="仿宋_GB2312"/>
          <w:i w:val="0"/>
          <w:iCs w:val="0"/>
          <w:caps w:val="0"/>
          <w:color w:val="666666"/>
          <w:spacing w:val="0"/>
          <w:sz w:val="21"/>
          <w:szCs w:val="21"/>
          <w:bdr w:val="none" w:color="auto" w:sz="0" w:space="0"/>
        </w:rPr>
        <w:t>7.考生须遵守诚信考试承诺，诚信考试。</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40" w:afterAutospacing="0" w:line="300" w:lineRule="atLeast"/>
        <w:ind w:left="0" w:right="0" w:firstLine="430"/>
        <w:jc w:val="left"/>
        <w:rPr>
          <w:color w:val="666666"/>
          <w:sz w:val="16"/>
          <w:szCs w:val="16"/>
        </w:rPr>
      </w:pPr>
      <w:r>
        <w:rPr>
          <w:rFonts w:hint="default" w:ascii="仿宋_GB2312" w:hAnsi="Helvetica" w:eastAsia="仿宋_GB2312" w:cs="仿宋_GB2312"/>
          <w:i w:val="0"/>
          <w:iCs w:val="0"/>
          <w:caps w:val="0"/>
          <w:color w:val="666666"/>
          <w:spacing w:val="0"/>
          <w:sz w:val="21"/>
          <w:szCs w:val="21"/>
          <w:bdr w:val="none" w:color="auto" w:sz="0" w:space="0"/>
        </w:rPr>
        <w:t>按照相关要求，复试前考生须提供个人资料进行资格审查；新生入学后3个月内，我单位将再次对考生进行资格复查，复查不合格的同学将取消入学学籍。</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40" w:afterAutospacing="0" w:line="300" w:lineRule="atLeast"/>
        <w:ind w:left="0" w:right="0" w:firstLine="0"/>
        <w:jc w:val="left"/>
        <w:rPr>
          <w:color w:val="666666"/>
          <w:sz w:val="16"/>
          <w:szCs w:val="16"/>
        </w:rPr>
      </w:pPr>
      <w:r>
        <w:rPr>
          <w:rStyle w:val="6"/>
          <w:rFonts w:hint="default" w:ascii="仿宋_GB2312" w:hAnsi="Helvetica" w:eastAsia="仿宋_GB2312" w:cs="仿宋_GB2312"/>
          <w:i w:val="0"/>
          <w:iCs w:val="0"/>
          <w:caps w:val="0"/>
          <w:color w:val="666666"/>
          <w:spacing w:val="0"/>
          <w:sz w:val="21"/>
          <w:szCs w:val="21"/>
          <w:bdr w:val="none" w:color="auto" w:sz="0" w:space="0"/>
        </w:rPr>
        <w:t> </w:t>
      </w:r>
      <w:r>
        <w:rPr>
          <w:rFonts w:hint="eastAsia" w:ascii="黑体" w:hAnsi="宋体" w:eastAsia="黑体" w:cs="黑体"/>
          <w:i w:val="0"/>
          <w:iCs w:val="0"/>
          <w:caps w:val="0"/>
          <w:color w:val="666666"/>
          <w:spacing w:val="0"/>
          <w:sz w:val="21"/>
          <w:szCs w:val="21"/>
          <w:bdr w:val="none" w:color="auto" w:sz="0" w:space="0"/>
        </w:rPr>
        <w:t>   五、监督举报方式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40" w:afterAutospacing="0" w:line="300" w:lineRule="atLeast"/>
        <w:ind w:left="0" w:right="0" w:firstLine="430"/>
        <w:jc w:val="left"/>
        <w:rPr>
          <w:color w:val="666666"/>
          <w:sz w:val="16"/>
          <w:szCs w:val="16"/>
        </w:rPr>
      </w:pPr>
      <w:r>
        <w:rPr>
          <w:rFonts w:hint="default" w:ascii="仿宋_GB2312" w:hAnsi="Helvetica" w:eastAsia="仿宋_GB2312" w:cs="仿宋_GB2312"/>
          <w:i w:val="0"/>
          <w:iCs w:val="0"/>
          <w:caps w:val="0"/>
          <w:color w:val="666666"/>
          <w:spacing w:val="0"/>
          <w:sz w:val="21"/>
          <w:szCs w:val="21"/>
          <w:bdr w:val="none" w:color="auto" w:sz="0" w:space="0"/>
        </w:rPr>
        <w:t>我单位研究生招生工作将严格执行教育部、云南省研究生招生相关政策，纪检工作部将全程监督检查工作。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40" w:afterAutospacing="0" w:line="300" w:lineRule="atLeast"/>
        <w:ind w:left="0" w:right="0" w:firstLine="430"/>
        <w:jc w:val="left"/>
        <w:rPr>
          <w:color w:val="666666"/>
          <w:sz w:val="16"/>
          <w:szCs w:val="16"/>
        </w:rPr>
      </w:pPr>
      <w:r>
        <w:rPr>
          <w:rFonts w:hint="default" w:ascii="仿宋_GB2312" w:hAnsi="Helvetica" w:eastAsia="仿宋_GB2312" w:cs="仿宋_GB2312"/>
          <w:i w:val="0"/>
          <w:iCs w:val="0"/>
          <w:caps w:val="0"/>
          <w:color w:val="666666"/>
          <w:spacing w:val="0"/>
          <w:sz w:val="21"/>
          <w:szCs w:val="21"/>
          <w:bdr w:val="none" w:color="auto" w:sz="0" w:space="0"/>
        </w:rPr>
        <w:t>监督部门：纪检工作部</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40" w:afterAutospacing="0" w:line="300" w:lineRule="atLeast"/>
        <w:ind w:left="0" w:right="0" w:firstLine="430"/>
        <w:jc w:val="left"/>
        <w:rPr>
          <w:color w:val="666666"/>
          <w:sz w:val="16"/>
          <w:szCs w:val="16"/>
        </w:rPr>
      </w:pPr>
      <w:r>
        <w:rPr>
          <w:rFonts w:hint="default" w:ascii="仿宋_GB2312" w:hAnsi="Helvetica" w:eastAsia="仿宋_GB2312" w:cs="仿宋_GB2312"/>
          <w:i w:val="0"/>
          <w:iCs w:val="0"/>
          <w:caps w:val="0"/>
          <w:color w:val="666666"/>
          <w:spacing w:val="0"/>
          <w:sz w:val="21"/>
          <w:szCs w:val="21"/>
          <w:bdr w:val="none" w:color="auto" w:sz="0" w:space="0"/>
        </w:rPr>
        <w:t>联系电话：0871-65105301</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40" w:afterAutospacing="0" w:line="300" w:lineRule="atLeast"/>
        <w:ind w:left="0" w:right="0" w:firstLine="430"/>
        <w:jc w:val="left"/>
        <w:rPr>
          <w:color w:val="666666"/>
          <w:sz w:val="16"/>
          <w:szCs w:val="16"/>
        </w:rPr>
      </w:pPr>
      <w:r>
        <w:rPr>
          <w:rFonts w:hint="default" w:ascii="仿宋_GB2312" w:hAnsi="Helvetica" w:eastAsia="仿宋_GB2312" w:cs="仿宋_GB2312"/>
          <w:i w:val="0"/>
          <w:iCs w:val="0"/>
          <w:caps w:val="0"/>
          <w:color w:val="666666"/>
          <w:spacing w:val="0"/>
          <w:sz w:val="21"/>
          <w:szCs w:val="21"/>
          <w:bdr w:val="none" w:color="auto" w:sz="0" w:space="0"/>
        </w:rPr>
        <w:t>邮寄地址：云南省昆明市教场东路31号纪检工作部</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40" w:afterAutospacing="0" w:line="300" w:lineRule="atLeast"/>
        <w:ind w:left="0" w:right="0" w:firstLine="430"/>
        <w:jc w:val="left"/>
        <w:rPr>
          <w:color w:val="666666"/>
          <w:sz w:val="16"/>
          <w:szCs w:val="16"/>
        </w:rPr>
      </w:pPr>
      <w:r>
        <w:rPr>
          <w:rStyle w:val="6"/>
          <w:rFonts w:hint="eastAsia" w:ascii="黑体" w:hAnsi="宋体" w:eastAsia="黑体" w:cs="黑体"/>
          <w:i w:val="0"/>
          <w:iCs w:val="0"/>
          <w:caps w:val="0"/>
          <w:color w:val="666666"/>
          <w:spacing w:val="0"/>
          <w:sz w:val="21"/>
          <w:szCs w:val="21"/>
          <w:bdr w:val="none" w:color="auto" w:sz="0" w:space="0"/>
        </w:rPr>
        <w:t>六、招生联系方式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40" w:afterAutospacing="0" w:line="300" w:lineRule="atLeast"/>
        <w:ind w:left="0" w:right="0" w:firstLine="430"/>
        <w:jc w:val="left"/>
        <w:rPr>
          <w:color w:val="666666"/>
          <w:sz w:val="16"/>
          <w:szCs w:val="16"/>
        </w:rPr>
      </w:pPr>
      <w:r>
        <w:rPr>
          <w:rFonts w:hint="default" w:ascii="仿宋_GB2312" w:hAnsi="Helvetica" w:eastAsia="仿宋_GB2312" w:cs="仿宋_GB2312"/>
          <w:i w:val="0"/>
          <w:iCs w:val="0"/>
          <w:caps w:val="0"/>
          <w:color w:val="666666"/>
          <w:spacing w:val="0"/>
          <w:sz w:val="21"/>
          <w:szCs w:val="21"/>
          <w:bdr w:val="none" w:color="auto" w:sz="0" w:space="0"/>
        </w:rPr>
        <w:t>联系部门：人事教育处</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40" w:afterAutospacing="0" w:line="300" w:lineRule="atLeast"/>
        <w:ind w:left="0" w:right="0" w:firstLine="430"/>
        <w:jc w:val="left"/>
        <w:rPr>
          <w:color w:val="666666"/>
          <w:sz w:val="16"/>
          <w:szCs w:val="16"/>
        </w:rPr>
      </w:pPr>
      <w:r>
        <w:rPr>
          <w:rFonts w:hint="default" w:ascii="仿宋_GB2312" w:hAnsi="Helvetica" w:eastAsia="仿宋_GB2312" w:cs="仿宋_GB2312"/>
          <w:i w:val="0"/>
          <w:iCs w:val="0"/>
          <w:caps w:val="0"/>
          <w:color w:val="666666"/>
          <w:spacing w:val="0"/>
          <w:sz w:val="21"/>
          <w:szCs w:val="21"/>
          <w:bdr w:val="none" w:color="auto" w:sz="0" w:space="0"/>
        </w:rPr>
        <w:t>联系电话：0871-65105242、65105323</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40" w:afterAutospacing="0" w:line="300" w:lineRule="atLeast"/>
        <w:ind w:left="0" w:right="0" w:firstLine="430"/>
        <w:jc w:val="left"/>
        <w:rPr>
          <w:color w:val="666666"/>
          <w:sz w:val="16"/>
          <w:szCs w:val="16"/>
        </w:rPr>
      </w:pPr>
      <w:r>
        <w:rPr>
          <w:rFonts w:hint="default" w:ascii="仿宋_GB2312" w:hAnsi="Helvetica" w:eastAsia="仿宋_GB2312" w:cs="仿宋_GB2312"/>
          <w:i w:val="0"/>
          <w:iCs w:val="0"/>
          <w:caps w:val="0"/>
          <w:color w:val="666666"/>
          <w:spacing w:val="0"/>
          <w:sz w:val="21"/>
          <w:szCs w:val="21"/>
          <w:bdr w:val="none" w:color="auto" w:sz="0" w:space="0"/>
        </w:rPr>
        <w:t>邮寄地址：云南省昆明市教场东路31号人事教育处</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40" w:afterAutospacing="0" w:line="300" w:lineRule="atLeast"/>
        <w:ind w:left="0" w:right="0" w:firstLine="430"/>
        <w:jc w:val="left"/>
        <w:rPr>
          <w:color w:val="666666"/>
          <w:sz w:val="16"/>
          <w:szCs w:val="16"/>
        </w:rPr>
      </w:pPr>
      <w:r>
        <w:rPr>
          <w:rFonts w:hint="default" w:ascii="仿宋_GB2312" w:hAnsi="Helvetica" w:eastAsia="仿宋_GB2312" w:cs="仿宋_GB2312"/>
          <w:i w:val="0"/>
          <w:iCs w:val="0"/>
          <w:caps w:val="0"/>
          <w:color w:val="666666"/>
          <w:spacing w:val="0"/>
          <w:sz w:val="21"/>
          <w:szCs w:val="21"/>
          <w:bdr w:val="none" w:color="auto" w:sz="0" w:space="0"/>
        </w:rPr>
        <w:t>七、其他注意事项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40" w:afterAutospacing="0" w:line="300" w:lineRule="atLeast"/>
        <w:ind w:left="0" w:right="0" w:firstLine="430"/>
        <w:jc w:val="left"/>
        <w:rPr>
          <w:color w:val="666666"/>
          <w:sz w:val="16"/>
          <w:szCs w:val="16"/>
        </w:rPr>
      </w:pPr>
      <w:r>
        <w:rPr>
          <w:rFonts w:hint="default" w:ascii="仿宋_GB2312" w:hAnsi="Helvetica" w:eastAsia="仿宋_GB2312" w:cs="仿宋_GB2312"/>
          <w:i w:val="0"/>
          <w:iCs w:val="0"/>
          <w:caps w:val="0"/>
          <w:color w:val="666666"/>
          <w:spacing w:val="0"/>
          <w:sz w:val="21"/>
          <w:szCs w:val="21"/>
          <w:bdr w:val="none" w:color="auto" w:sz="0" w:space="0"/>
        </w:rPr>
        <w:t>1.我单位将按照教育部信息公开原则，在我单位官网：北方夜视科技研究院集团有限公司（网址：</w:t>
      </w:r>
      <w:r>
        <w:rPr>
          <w:rFonts w:hint="default" w:ascii="Helvetica" w:hAnsi="Helvetica" w:eastAsia="Helvetica" w:cs="Helvetica"/>
          <w:i w:val="0"/>
          <w:iCs w:val="0"/>
          <w:caps w:val="0"/>
          <w:color w:val="1787E0"/>
          <w:spacing w:val="0"/>
          <w:sz w:val="16"/>
          <w:szCs w:val="16"/>
          <w:u w:val="none"/>
          <w:bdr w:val="none" w:color="auto" w:sz="0" w:space="0"/>
        </w:rPr>
        <w:fldChar w:fldCharType="begin"/>
      </w:r>
      <w:r>
        <w:rPr>
          <w:rFonts w:hint="default" w:ascii="Helvetica" w:hAnsi="Helvetica" w:eastAsia="Helvetica" w:cs="Helvetica"/>
          <w:i w:val="0"/>
          <w:iCs w:val="0"/>
          <w:caps w:val="0"/>
          <w:color w:val="1787E0"/>
          <w:spacing w:val="0"/>
          <w:sz w:val="16"/>
          <w:szCs w:val="16"/>
          <w:u w:val="none"/>
          <w:bdr w:val="none" w:color="auto" w:sz="0" w:space="0"/>
        </w:rPr>
        <w:instrText xml:space="preserve"> HYPERLINK "http://www.nvir.cn/col/col626/index.html" </w:instrText>
      </w:r>
      <w:r>
        <w:rPr>
          <w:rFonts w:hint="default" w:ascii="Helvetica" w:hAnsi="Helvetica" w:eastAsia="Helvetica" w:cs="Helvetica"/>
          <w:i w:val="0"/>
          <w:iCs w:val="0"/>
          <w:caps w:val="0"/>
          <w:color w:val="1787E0"/>
          <w:spacing w:val="0"/>
          <w:sz w:val="16"/>
          <w:szCs w:val="16"/>
          <w:u w:val="none"/>
          <w:bdr w:val="none" w:color="auto" w:sz="0" w:space="0"/>
        </w:rPr>
        <w:fldChar w:fldCharType="separate"/>
      </w:r>
      <w:r>
        <w:rPr>
          <w:rStyle w:val="7"/>
          <w:rFonts w:hint="default" w:ascii="仿宋_GB2312" w:hAnsi="Helvetica" w:eastAsia="仿宋_GB2312" w:cs="仿宋_GB2312"/>
          <w:i w:val="0"/>
          <w:iCs w:val="0"/>
          <w:caps w:val="0"/>
          <w:color w:val="1787E0"/>
          <w:spacing w:val="0"/>
          <w:sz w:val="21"/>
          <w:szCs w:val="21"/>
          <w:u w:val="none"/>
          <w:bdr w:val="none" w:color="auto" w:sz="0" w:space="0"/>
        </w:rPr>
        <w:t>http://www.nvir.cn/col/col626/index.html</w:t>
      </w:r>
      <w:r>
        <w:rPr>
          <w:rFonts w:hint="default" w:ascii="Helvetica" w:hAnsi="Helvetica" w:eastAsia="Helvetica" w:cs="Helvetica"/>
          <w:i w:val="0"/>
          <w:iCs w:val="0"/>
          <w:caps w:val="0"/>
          <w:color w:val="1787E0"/>
          <w:spacing w:val="0"/>
          <w:sz w:val="16"/>
          <w:szCs w:val="16"/>
          <w:u w:val="none"/>
          <w:bdr w:val="none" w:color="auto" w:sz="0" w:space="0"/>
        </w:rPr>
        <w:fldChar w:fldCharType="end"/>
      </w:r>
      <w:r>
        <w:rPr>
          <w:rFonts w:hint="default" w:ascii="仿宋_GB2312" w:hAnsi="Helvetica" w:eastAsia="仿宋_GB2312" w:cs="仿宋_GB2312"/>
          <w:i w:val="0"/>
          <w:iCs w:val="0"/>
          <w:caps w:val="0"/>
          <w:color w:val="666666"/>
          <w:spacing w:val="0"/>
          <w:sz w:val="21"/>
          <w:szCs w:val="21"/>
          <w:bdr w:val="none" w:color="auto" w:sz="0" w:space="0"/>
        </w:rPr>
        <w:t>）发布研究生招生相关信息, 请考生及时关注信息。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40" w:afterAutospacing="0" w:line="300" w:lineRule="atLeast"/>
        <w:ind w:left="0" w:right="0" w:firstLine="430"/>
        <w:jc w:val="left"/>
        <w:rPr>
          <w:color w:val="666666"/>
          <w:sz w:val="16"/>
          <w:szCs w:val="16"/>
        </w:rPr>
      </w:pPr>
      <w:r>
        <w:rPr>
          <w:rFonts w:hint="default" w:ascii="仿宋_GB2312" w:hAnsi="Helvetica" w:eastAsia="仿宋_GB2312" w:cs="仿宋_GB2312"/>
          <w:i w:val="0"/>
          <w:iCs w:val="0"/>
          <w:caps w:val="0"/>
          <w:color w:val="666666"/>
          <w:spacing w:val="0"/>
          <w:sz w:val="21"/>
          <w:szCs w:val="21"/>
          <w:bdr w:val="none" w:color="auto" w:sz="0" w:space="0"/>
        </w:rPr>
        <w:t>2.调剂考生可发送本人简历、研考考分、本科成绩单、等相关资料到我单位电子邮箱：</w:t>
      </w:r>
      <w:r>
        <w:rPr>
          <w:rFonts w:hint="default" w:ascii="Helvetica" w:hAnsi="Helvetica" w:eastAsia="Helvetica" w:cs="Helvetica"/>
          <w:i w:val="0"/>
          <w:iCs w:val="0"/>
          <w:caps w:val="0"/>
          <w:color w:val="1787E0"/>
          <w:spacing w:val="0"/>
          <w:sz w:val="16"/>
          <w:szCs w:val="16"/>
          <w:u w:val="none"/>
          <w:bdr w:val="none" w:color="auto" w:sz="0" w:space="0"/>
        </w:rPr>
        <w:fldChar w:fldCharType="begin"/>
      </w:r>
      <w:r>
        <w:rPr>
          <w:rFonts w:hint="default" w:ascii="Helvetica" w:hAnsi="Helvetica" w:eastAsia="Helvetica" w:cs="Helvetica"/>
          <w:i w:val="0"/>
          <w:iCs w:val="0"/>
          <w:caps w:val="0"/>
          <w:color w:val="1787E0"/>
          <w:spacing w:val="0"/>
          <w:sz w:val="16"/>
          <w:szCs w:val="16"/>
          <w:u w:val="none"/>
          <w:bdr w:val="none" w:color="auto" w:sz="0" w:space="0"/>
        </w:rPr>
        <w:instrText xml:space="preserve"> HYPERLINK "mailto:km616161@163.com" </w:instrText>
      </w:r>
      <w:r>
        <w:rPr>
          <w:rFonts w:hint="default" w:ascii="Helvetica" w:hAnsi="Helvetica" w:eastAsia="Helvetica" w:cs="Helvetica"/>
          <w:i w:val="0"/>
          <w:iCs w:val="0"/>
          <w:caps w:val="0"/>
          <w:color w:val="1787E0"/>
          <w:spacing w:val="0"/>
          <w:sz w:val="16"/>
          <w:szCs w:val="16"/>
          <w:u w:val="none"/>
          <w:bdr w:val="none" w:color="auto" w:sz="0" w:space="0"/>
        </w:rPr>
        <w:fldChar w:fldCharType="separate"/>
      </w:r>
      <w:r>
        <w:rPr>
          <w:rStyle w:val="7"/>
          <w:rFonts w:hint="default" w:ascii="仿宋_GB2312" w:hAnsi="Helvetica" w:eastAsia="仿宋_GB2312" w:cs="仿宋_GB2312"/>
          <w:i w:val="0"/>
          <w:iCs w:val="0"/>
          <w:caps w:val="0"/>
          <w:color w:val="auto"/>
          <w:spacing w:val="0"/>
          <w:sz w:val="21"/>
          <w:szCs w:val="21"/>
          <w:u w:val="none"/>
          <w:bdr w:val="none" w:color="auto" w:sz="0" w:space="0"/>
        </w:rPr>
        <w:t>km616161@163.com</w:t>
      </w:r>
      <w:r>
        <w:rPr>
          <w:rFonts w:hint="default" w:ascii="Helvetica" w:hAnsi="Helvetica" w:eastAsia="Helvetica" w:cs="Helvetica"/>
          <w:i w:val="0"/>
          <w:iCs w:val="0"/>
          <w:caps w:val="0"/>
          <w:color w:val="1787E0"/>
          <w:spacing w:val="0"/>
          <w:sz w:val="16"/>
          <w:szCs w:val="16"/>
          <w:u w:val="none"/>
          <w:bdr w:val="none" w:color="auto" w:sz="0" w:space="0"/>
        </w:rPr>
        <w:fldChar w:fldCharType="end"/>
      </w:r>
      <w:r>
        <w:rPr>
          <w:rFonts w:hint="default" w:ascii="仿宋_GB2312" w:hAnsi="Helvetica" w:eastAsia="仿宋_GB2312" w:cs="仿宋_GB2312"/>
          <w:i w:val="0"/>
          <w:iCs w:val="0"/>
          <w:caps w:val="0"/>
          <w:color w:val="666666"/>
          <w:spacing w:val="0"/>
          <w:sz w:val="21"/>
          <w:szCs w:val="21"/>
          <w:bdr w:val="none" w:color="auto" w:sz="0" w:space="0"/>
        </w:rPr>
        <w:t>。因邮件较多，符合调剂条件的考生我们将电话联系;不符合调剂要求的考生,个人资料将不再逐一退回，望谅解。</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40" w:afterAutospacing="0" w:line="300" w:lineRule="atLeast"/>
        <w:ind w:left="0" w:right="0" w:firstLine="430"/>
        <w:jc w:val="left"/>
        <w:rPr>
          <w:color w:val="666666"/>
          <w:sz w:val="16"/>
          <w:szCs w:val="16"/>
        </w:rPr>
      </w:pPr>
      <w:r>
        <w:rPr>
          <w:rFonts w:hint="default" w:ascii="仿宋_GB2312" w:hAnsi="Helvetica" w:eastAsia="仿宋_GB2312" w:cs="仿宋_GB2312"/>
          <w:i w:val="0"/>
          <w:iCs w:val="0"/>
          <w:caps w:val="0"/>
          <w:color w:val="666666"/>
          <w:spacing w:val="0"/>
          <w:sz w:val="21"/>
          <w:szCs w:val="21"/>
          <w:bdr w:val="none" w:color="auto" w:sz="0" w:space="0"/>
        </w:rPr>
        <w:t>3.在研究生招生期间，请考生保持手机畅通，并与我单位保持联系，及时回复招生信息。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40" w:afterAutospacing="0" w:line="300" w:lineRule="atLeast"/>
        <w:ind w:left="0" w:right="0" w:firstLine="430"/>
        <w:jc w:val="left"/>
        <w:rPr>
          <w:color w:val="666666"/>
          <w:sz w:val="16"/>
          <w:szCs w:val="16"/>
        </w:rPr>
      </w:pPr>
      <w:r>
        <w:rPr>
          <w:rFonts w:hint="default" w:ascii="仿宋_GB2312" w:hAnsi="Helvetica" w:eastAsia="仿宋_GB2312" w:cs="仿宋_GB2312"/>
          <w:i w:val="0"/>
          <w:iCs w:val="0"/>
          <w:caps w:val="0"/>
          <w:color w:val="666666"/>
          <w:spacing w:val="0"/>
          <w:sz w:val="21"/>
          <w:szCs w:val="21"/>
          <w:bdr w:val="none" w:color="auto" w:sz="0" w:space="0"/>
        </w:rPr>
        <w:t>总之，我单位将严格执行教育部和云南省教育厅招生考试院2023年全国硕士研究生招生调剂、复试、录取等各项规定，精心组织，严肃考风考纪，加强复试过程监督、检查，坚决杜绝不正之风，做好考生服务工作，公平、公正、科学、稳妥地做好2023年全国硕士研究生招生录取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40" w:afterAutospacing="0" w:line="300" w:lineRule="atLeast"/>
        <w:ind w:left="0" w:right="0" w:firstLine="430"/>
        <w:jc w:val="left"/>
        <w:rPr>
          <w:color w:val="666666"/>
          <w:sz w:val="16"/>
          <w:szCs w:val="16"/>
        </w:rPr>
      </w:pPr>
      <w:r>
        <w:rPr>
          <w:rFonts w:hint="default" w:ascii="仿宋_GB2312" w:hAnsi="Helvetica" w:eastAsia="仿宋_GB2312" w:cs="仿宋_GB2312"/>
          <w:i w:val="0"/>
          <w:iCs w:val="0"/>
          <w:caps w:val="0"/>
          <w:color w:val="666666"/>
          <w:spacing w:val="0"/>
          <w:sz w:val="21"/>
          <w:szCs w:val="21"/>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40" w:afterAutospacing="0" w:line="300" w:lineRule="atLeast"/>
        <w:ind w:left="0" w:right="0" w:firstLine="430"/>
        <w:jc w:val="right"/>
        <w:rPr>
          <w:color w:val="666666"/>
          <w:sz w:val="16"/>
          <w:szCs w:val="16"/>
        </w:rPr>
      </w:pPr>
      <w:r>
        <w:rPr>
          <w:rFonts w:hint="default" w:ascii="仿宋_GB2312" w:hAnsi="Helvetica" w:eastAsia="仿宋_GB2312" w:cs="仿宋_GB2312"/>
          <w:i w:val="0"/>
          <w:iCs w:val="0"/>
          <w:caps w:val="0"/>
          <w:color w:val="666666"/>
          <w:spacing w:val="0"/>
          <w:sz w:val="21"/>
          <w:szCs w:val="21"/>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40" w:afterAutospacing="0" w:line="300" w:lineRule="atLeast"/>
        <w:ind w:left="0" w:right="0" w:firstLine="430"/>
        <w:jc w:val="right"/>
        <w:rPr>
          <w:color w:val="666666"/>
          <w:sz w:val="16"/>
          <w:szCs w:val="16"/>
        </w:rPr>
      </w:pPr>
      <w:r>
        <w:rPr>
          <w:rFonts w:hint="eastAsia" w:ascii="宋体" w:hAnsi="宋体" w:eastAsia="宋体" w:cs="宋体"/>
          <w:i w:val="0"/>
          <w:iCs w:val="0"/>
          <w:caps w:val="0"/>
          <w:color w:val="666666"/>
          <w:spacing w:val="0"/>
          <w:sz w:val="21"/>
          <w:szCs w:val="21"/>
          <w:bdr w:val="none" w:color="auto" w:sz="0" w:space="0"/>
        </w:rPr>
        <w:t>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4C7D3C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2023-05-14T02:08:01Z</dcterms:created>
  <dc:creator>Administrator</dc:creator>
  <cp:lastModifiedBy>王英</cp:lastModifiedBy>
  <dcterms:modified xsi:type="dcterms:W3CDTF">2023-05-14T02:08:07Z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51F8592D0BB04883BBCE867B05B55810</vt:lpwstr>
  </property>
</Properties>
</file>